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AF" w:rsidRPr="0077063C" w:rsidRDefault="00F77FFC" w:rsidP="00B96DAF">
      <w:pPr>
        <w:jc w:val="center"/>
        <w:rPr>
          <w:rFonts w:ascii="Calibri" w:hAnsi="Calibri" w:cs="Arial"/>
          <w:b/>
          <w:color w:val="262626"/>
          <w:lang w:val="es-CL"/>
        </w:rPr>
      </w:pPr>
      <w:bookmarkStart w:id="0" w:name="_GoBack"/>
      <w:bookmarkEnd w:id="0"/>
      <w:r w:rsidRPr="0077063C">
        <w:rPr>
          <w:rFonts w:ascii="Calibri" w:hAnsi="Calibri" w:cs="Arial"/>
          <w:b/>
          <w:color w:val="262626"/>
          <w:lang w:val="es-CL"/>
        </w:rPr>
        <w:t>FICHA DE I</w:t>
      </w:r>
      <w:r w:rsidR="0077063C">
        <w:rPr>
          <w:rFonts w:ascii="Calibri" w:hAnsi="Calibri" w:cs="Arial"/>
          <w:b/>
          <w:color w:val="262626"/>
          <w:lang w:val="es-CL"/>
        </w:rPr>
        <w:t>NS</w:t>
      </w:r>
      <w:r w:rsidRPr="0077063C">
        <w:rPr>
          <w:rFonts w:ascii="Calibri" w:hAnsi="Calibri" w:cs="Arial"/>
          <w:b/>
          <w:color w:val="262626"/>
          <w:lang w:val="es-CL"/>
        </w:rPr>
        <w:t>CRIPCIÓN TALLER</w:t>
      </w:r>
      <w:r w:rsidR="0077063C">
        <w:rPr>
          <w:rFonts w:ascii="Calibri" w:hAnsi="Calibri" w:cs="Arial"/>
          <w:b/>
          <w:color w:val="262626"/>
          <w:lang w:val="es-CL"/>
        </w:rPr>
        <w:t>E</w:t>
      </w:r>
      <w:r w:rsidRPr="0077063C">
        <w:rPr>
          <w:rFonts w:ascii="Calibri" w:hAnsi="Calibri" w:cs="Arial"/>
          <w:b/>
          <w:color w:val="262626"/>
          <w:lang w:val="es-CL"/>
        </w:rPr>
        <w:t>S DE INVIERNO 2017</w:t>
      </w:r>
    </w:p>
    <w:p w:rsidR="00F77FFC" w:rsidRDefault="00F77FFC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F77FFC" w:rsidRPr="00CB2F4E" w:rsidRDefault="00F77FFC" w:rsidP="00F77FFC">
      <w:pPr>
        <w:jc w:val="both"/>
        <w:rPr>
          <w:rFonts w:ascii="Calibri" w:hAnsi="Calibri" w:cs="Arial"/>
          <w:lang w:val="es-CL"/>
        </w:rPr>
      </w:pPr>
      <w:r>
        <w:rPr>
          <w:rFonts w:ascii="Calibri" w:hAnsi="Calibri" w:cs="Arial"/>
          <w:color w:val="262626"/>
          <w:lang w:val="es-CL"/>
        </w:rPr>
        <w:t xml:space="preserve">El Museo Histórico Nacional ofrece una serie de </w:t>
      </w:r>
      <w:r w:rsidRPr="00581D26">
        <w:rPr>
          <w:rFonts w:ascii="Calibri" w:hAnsi="Calibri" w:cs="Arial"/>
          <w:b/>
          <w:i/>
          <w:color w:val="262626"/>
          <w:lang w:val="es-CL"/>
        </w:rPr>
        <w:t xml:space="preserve">talleres gratuitos para niños y niñas de 6 a 15 </w:t>
      </w:r>
      <w:r>
        <w:rPr>
          <w:rFonts w:ascii="Calibri" w:hAnsi="Calibri" w:cs="Arial"/>
          <w:color w:val="262626"/>
          <w:lang w:val="es-CL"/>
        </w:rPr>
        <w:t xml:space="preserve">años durante las vacaciones de invierno. Más información en </w:t>
      </w:r>
      <w:hyperlink r:id="rId9" w:history="1">
        <w:r w:rsidRPr="00CB2F4E">
          <w:rPr>
            <w:rStyle w:val="Hipervnculo"/>
            <w:rFonts w:ascii="Calibri" w:hAnsi="Calibri" w:cs="Arial"/>
            <w:color w:val="auto"/>
            <w:lang w:val="es-CL"/>
          </w:rPr>
          <w:t>www.museohistoriconacional.cl</w:t>
        </w:r>
      </w:hyperlink>
    </w:p>
    <w:p w:rsidR="00F77FFC" w:rsidRDefault="00F77FFC" w:rsidP="00F77FFC">
      <w:pPr>
        <w:jc w:val="both"/>
        <w:rPr>
          <w:rFonts w:ascii="Calibri" w:hAnsi="Calibri" w:cs="Arial"/>
          <w:color w:val="262626"/>
          <w:lang w:val="es-CL"/>
        </w:rPr>
      </w:pPr>
      <w:r>
        <w:rPr>
          <w:rFonts w:ascii="Calibri" w:hAnsi="Calibri" w:cs="Arial"/>
          <w:color w:val="262626"/>
          <w:lang w:val="es-CL"/>
        </w:rPr>
        <w:t>Marcar con una x la alternativa del o los talleres en el que deseas inscribirte.</w:t>
      </w:r>
    </w:p>
    <w:p w:rsidR="00F77FFC" w:rsidRDefault="00F77FFC" w:rsidP="00F77FFC">
      <w:pPr>
        <w:jc w:val="both"/>
        <w:rPr>
          <w:rFonts w:ascii="Calibri" w:hAnsi="Calibri" w:cs="Arial"/>
          <w:color w:val="262626"/>
          <w:lang w:val="es-CL"/>
        </w:rPr>
      </w:pPr>
      <w:r>
        <w:rPr>
          <w:rFonts w:ascii="Calibri" w:hAnsi="Calibri" w:cs="Arial"/>
          <w:color w:val="262626"/>
          <w:lang w:val="es-CL"/>
        </w:rPr>
        <w:t>(Máximo dos talleres por niño)</w:t>
      </w:r>
    </w:p>
    <w:p w:rsidR="00F77FFC" w:rsidRDefault="00F77FFC" w:rsidP="00F77FFC">
      <w:pPr>
        <w:jc w:val="both"/>
        <w:rPr>
          <w:rFonts w:ascii="Calibri" w:hAnsi="Calibri" w:cs="Arial"/>
          <w:b/>
          <w:color w:val="262626"/>
          <w:u w:val="single"/>
          <w:lang w:val="es-CL"/>
        </w:rPr>
      </w:pPr>
      <w:r w:rsidRPr="00F77FFC">
        <w:rPr>
          <w:rFonts w:ascii="Calibri" w:hAnsi="Calibri" w:cs="Arial"/>
          <w:b/>
          <w:color w:val="262626"/>
          <w:u w:val="single"/>
          <w:lang w:val="es-CL"/>
        </w:rPr>
        <w:t>Talleres jornada mañana: 10:00 a 12:30 horas</w:t>
      </w:r>
      <w:r w:rsidR="0077063C">
        <w:rPr>
          <w:rFonts w:ascii="Calibri" w:hAnsi="Calibri" w:cs="Arial"/>
          <w:b/>
          <w:color w:val="262626"/>
          <w:u w:val="single"/>
          <w:lang w:val="es-CL"/>
        </w:rPr>
        <w:t xml:space="preserve"> </w:t>
      </w:r>
    </w:p>
    <w:p w:rsidR="00C82C0F" w:rsidRPr="00C82C0F" w:rsidRDefault="0077063C" w:rsidP="00C82C0F">
      <w:pPr>
        <w:jc w:val="both"/>
        <w:rPr>
          <w:rFonts w:ascii="Calibri" w:hAnsi="Calibri"/>
          <w:color w:val="000000"/>
          <w:sz w:val="22"/>
          <w:szCs w:val="22"/>
          <w:lang w:val="es-CL" w:eastAsia="es-CL"/>
        </w:rPr>
      </w:pP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_   </w:t>
      </w:r>
      <w:r w:rsidR="00C82C0F"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</w:t>
      </w:r>
      <w:r w:rsidR="00C82C0F" w:rsidRPr="00C82C0F">
        <w:rPr>
          <w:rFonts w:ascii="Calibri" w:hAnsi="Calibri"/>
          <w:color w:val="000000"/>
          <w:sz w:val="22"/>
          <w:szCs w:val="22"/>
          <w:lang w:val="es-CL" w:eastAsia="es-CL"/>
        </w:rPr>
        <w:t xml:space="preserve">Cocina Histórica Americana, martes 11 </w:t>
      </w:r>
      <w:r w:rsidR="00C82C0F">
        <w:rPr>
          <w:rFonts w:ascii="Calibri" w:hAnsi="Calibri"/>
          <w:color w:val="000000"/>
          <w:sz w:val="22"/>
          <w:szCs w:val="22"/>
          <w:lang w:val="es-CL" w:eastAsia="es-CL"/>
        </w:rPr>
        <w:t xml:space="preserve">                      </w:t>
      </w:r>
    </w:p>
    <w:p w:rsidR="00C82C0F" w:rsidRPr="00C82C0F" w:rsidRDefault="0077063C" w:rsidP="00C82C0F">
      <w:pPr>
        <w:jc w:val="both"/>
        <w:rPr>
          <w:rFonts w:ascii="Calibri" w:hAnsi="Calibri"/>
          <w:color w:val="000000"/>
          <w:sz w:val="22"/>
          <w:szCs w:val="22"/>
          <w:lang w:val="es-CL" w:eastAsia="es-CL"/>
        </w:rPr>
      </w:pP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   </w:t>
      </w:r>
      <w:r w:rsidR="00C82C0F"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</w:t>
      </w:r>
      <w:r w:rsidR="00C82C0F" w:rsidRPr="00C82C0F">
        <w:rPr>
          <w:rFonts w:ascii="Calibri" w:hAnsi="Calibri"/>
          <w:color w:val="000000"/>
          <w:sz w:val="22"/>
          <w:szCs w:val="22"/>
          <w:lang w:val="es-CL" w:eastAsia="es-CL"/>
        </w:rPr>
        <w:t>Arqueología, 13 y 14 de julio</w:t>
      </w:r>
    </w:p>
    <w:p w:rsidR="00C82C0F" w:rsidRPr="00C82C0F" w:rsidRDefault="00C82C0F" w:rsidP="00C82C0F">
      <w:pPr>
        <w:rPr>
          <w:rFonts w:ascii="Calibri" w:hAnsi="Calibri"/>
          <w:color w:val="000000"/>
          <w:sz w:val="22"/>
          <w:szCs w:val="22"/>
          <w:lang w:val="es-CL" w:eastAsia="es-CL"/>
        </w:rPr>
      </w:pPr>
      <w:r w:rsidRPr="00C82C0F">
        <w:rPr>
          <w:rFonts w:ascii="Calibri" w:hAnsi="Calibri"/>
          <w:color w:val="000000"/>
          <w:sz w:val="22"/>
          <w:szCs w:val="22"/>
          <w:lang w:val="es-CL" w:eastAsia="es-CL"/>
        </w:rPr>
        <w:t>__  Artesanía Mapuche, martes 18.</w:t>
      </w:r>
    </w:p>
    <w:p w:rsidR="00C82C0F" w:rsidRPr="00C82C0F" w:rsidRDefault="00C82C0F" w:rsidP="00C82C0F">
      <w:pPr>
        <w:jc w:val="both"/>
        <w:rPr>
          <w:rFonts w:ascii="Calibri" w:hAnsi="Calibri"/>
          <w:color w:val="000000"/>
          <w:sz w:val="22"/>
          <w:szCs w:val="22"/>
          <w:lang w:val="es-CL" w:eastAsia="es-CL"/>
        </w:rPr>
      </w:pP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  </w:t>
      </w:r>
      <w:r w:rsidR="0077063C"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</w:t>
      </w: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</w:t>
      </w:r>
      <w:r w:rsidRPr="00C82C0F">
        <w:rPr>
          <w:rFonts w:ascii="Calibri" w:hAnsi="Calibri"/>
          <w:color w:val="000000"/>
          <w:sz w:val="22"/>
          <w:szCs w:val="22"/>
          <w:lang w:val="es-CL" w:eastAsia="es-CL"/>
        </w:rPr>
        <w:t>Mis primeras encuadernaciones, miércoles 19</w:t>
      </w:r>
    </w:p>
    <w:p w:rsidR="00C82C0F" w:rsidRPr="00C82C0F" w:rsidRDefault="0077063C" w:rsidP="00C82C0F">
      <w:pPr>
        <w:jc w:val="both"/>
        <w:rPr>
          <w:rFonts w:ascii="Calibri" w:hAnsi="Calibri"/>
          <w:color w:val="000000"/>
          <w:sz w:val="22"/>
          <w:szCs w:val="22"/>
          <w:lang w:val="es-CL" w:eastAsia="es-CL"/>
        </w:rPr>
      </w:pP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    </w:t>
      </w:r>
      <w:r w:rsidR="00C82C0F" w:rsidRPr="00C82C0F">
        <w:rPr>
          <w:rFonts w:ascii="Calibri" w:hAnsi="Calibri"/>
          <w:color w:val="000000"/>
          <w:sz w:val="22"/>
          <w:szCs w:val="22"/>
          <w:lang w:val="es-CL" w:eastAsia="es-CL"/>
        </w:rPr>
        <w:t>Composición Fotografía Patrimonial, jueves 20.</w:t>
      </w:r>
    </w:p>
    <w:p w:rsidR="00F77FFC" w:rsidRPr="00C82C0F" w:rsidRDefault="0077063C" w:rsidP="00F77FFC">
      <w:pPr>
        <w:jc w:val="both"/>
        <w:rPr>
          <w:rFonts w:ascii="Calibri" w:hAnsi="Calibri" w:cs="Arial"/>
          <w:color w:val="262626"/>
          <w:sz w:val="22"/>
          <w:szCs w:val="22"/>
          <w:u w:val="single"/>
          <w:lang w:val="es-CL"/>
        </w:rPr>
      </w:pP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  </w:t>
      </w:r>
      <w:r w:rsidR="00C82C0F"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</w:t>
      </w:r>
      <w:r w:rsidR="00C82C0F" w:rsidRPr="00C82C0F">
        <w:rPr>
          <w:rFonts w:ascii="Calibri" w:hAnsi="Calibri"/>
          <w:color w:val="000000"/>
          <w:sz w:val="22"/>
          <w:szCs w:val="22"/>
          <w:lang w:val="es-CL" w:eastAsia="es-CL"/>
        </w:rPr>
        <w:t>Cocina Mestiza, viernes 21.</w:t>
      </w:r>
      <w:r w:rsidRPr="00C82C0F">
        <w:rPr>
          <w:rFonts w:ascii="Calibri" w:hAnsi="Calibri" w:cs="Arial"/>
          <w:color w:val="262626"/>
          <w:sz w:val="22"/>
          <w:szCs w:val="22"/>
          <w:u w:val="single"/>
          <w:lang w:val="es-CL"/>
        </w:rPr>
        <w:t xml:space="preserve">                              </w:t>
      </w:r>
    </w:p>
    <w:p w:rsidR="00F77FFC" w:rsidRPr="00F77FFC" w:rsidRDefault="00F77FFC" w:rsidP="00F77FFC">
      <w:pPr>
        <w:jc w:val="both"/>
        <w:rPr>
          <w:rFonts w:ascii="Calibri" w:hAnsi="Calibri" w:cs="Arial"/>
          <w:b/>
          <w:color w:val="262626"/>
          <w:u w:val="single"/>
          <w:lang w:val="es-CL"/>
        </w:rPr>
      </w:pPr>
      <w:r w:rsidRPr="00F77FFC">
        <w:rPr>
          <w:rFonts w:ascii="Calibri" w:hAnsi="Calibri" w:cs="Arial"/>
          <w:b/>
          <w:color w:val="262626"/>
          <w:u w:val="single"/>
          <w:lang w:val="es-CL"/>
        </w:rPr>
        <w:t xml:space="preserve">Talleres de la tarde: 15 a 17:30 </w:t>
      </w:r>
      <w:r w:rsidR="0077063C" w:rsidRPr="00F77FFC">
        <w:rPr>
          <w:rFonts w:ascii="Calibri" w:hAnsi="Calibri" w:cs="Arial"/>
          <w:b/>
          <w:color w:val="262626"/>
          <w:u w:val="single"/>
          <w:lang w:val="es-CL"/>
        </w:rPr>
        <w:t>horas,</w:t>
      </w:r>
      <w:r w:rsidRPr="00F77FFC">
        <w:rPr>
          <w:rFonts w:ascii="Calibri" w:hAnsi="Calibri" w:cs="Arial"/>
          <w:b/>
          <w:color w:val="262626"/>
          <w:u w:val="single"/>
          <w:lang w:val="es-CL"/>
        </w:rPr>
        <w:t xml:space="preserve"> excepto viernes 14</w:t>
      </w:r>
      <w:r w:rsidR="0077063C">
        <w:rPr>
          <w:rFonts w:ascii="Calibri" w:hAnsi="Calibri" w:cs="Arial"/>
          <w:b/>
          <w:color w:val="262626"/>
          <w:u w:val="single"/>
          <w:lang w:val="es-CL"/>
        </w:rPr>
        <w:t xml:space="preserve"> </w:t>
      </w:r>
      <w:r w:rsidRPr="00F77FFC">
        <w:rPr>
          <w:rFonts w:ascii="Calibri" w:hAnsi="Calibri" w:cs="Arial"/>
          <w:b/>
          <w:color w:val="262626"/>
          <w:u w:val="single"/>
          <w:lang w:val="es-CL"/>
        </w:rPr>
        <w:t>(14:30 a 17:00)</w:t>
      </w:r>
    </w:p>
    <w:p w:rsidR="00C82C0F" w:rsidRPr="00C82C0F" w:rsidRDefault="0077063C" w:rsidP="00C82C0F">
      <w:pPr>
        <w:rPr>
          <w:rFonts w:ascii="Calibri" w:hAnsi="Calibri"/>
          <w:color w:val="000000"/>
          <w:sz w:val="22"/>
          <w:szCs w:val="22"/>
          <w:lang w:val="es-CL" w:eastAsia="es-CL"/>
        </w:rPr>
      </w:pPr>
      <w:r>
        <w:rPr>
          <w:rFonts w:ascii="Calibri" w:hAnsi="Calibri" w:cs="Arial"/>
          <w:color w:val="262626"/>
          <w:lang w:val="es-CL"/>
        </w:rPr>
        <w:t>_</w:t>
      </w:r>
      <w:r w:rsidR="00C82C0F">
        <w:rPr>
          <w:rFonts w:ascii="Calibri" w:hAnsi="Calibri" w:cs="Arial"/>
          <w:color w:val="262626"/>
          <w:lang w:val="es-CL"/>
        </w:rPr>
        <w:t xml:space="preserve">_  </w:t>
      </w:r>
      <w:r w:rsidR="00C82C0F" w:rsidRPr="00C82C0F">
        <w:rPr>
          <w:rFonts w:ascii="Calibri" w:hAnsi="Calibri"/>
          <w:color w:val="000000"/>
          <w:sz w:val="22"/>
          <w:szCs w:val="22"/>
          <w:lang w:val="es-CL" w:eastAsia="es-CL"/>
        </w:rPr>
        <w:t>Artesanía Nortina: la culebrilla, martes 11</w:t>
      </w:r>
    </w:p>
    <w:p w:rsidR="00C82C0F" w:rsidRPr="00C82C0F" w:rsidRDefault="00C82C0F" w:rsidP="00C82C0F">
      <w:pPr>
        <w:rPr>
          <w:rFonts w:ascii="Calibri" w:hAnsi="Calibri"/>
          <w:color w:val="000000"/>
          <w:sz w:val="22"/>
          <w:szCs w:val="22"/>
          <w:lang w:val="es-CL" w:eastAsia="es-CL"/>
        </w:rPr>
      </w:pPr>
      <w:r>
        <w:rPr>
          <w:rFonts w:ascii="Calibri" w:hAnsi="Calibri"/>
          <w:color w:val="000000"/>
          <w:sz w:val="22"/>
          <w:szCs w:val="22"/>
          <w:lang w:val="es-CL" w:eastAsia="es-CL"/>
        </w:rPr>
        <w:t xml:space="preserve">__  </w:t>
      </w:r>
      <w:r w:rsidRPr="00C82C0F">
        <w:rPr>
          <w:rFonts w:ascii="Calibri" w:hAnsi="Calibri"/>
          <w:color w:val="000000"/>
          <w:sz w:val="22"/>
          <w:szCs w:val="22"/>
          <w:lang w:val="es-CL" w:eastAsia="es-CL"/>
        </w:rPr>
        <w:t>Historietas patrimoniales, 13 y 14 de julio</w:t>
      </w:r>
    </w:p>
    <w:p w:rsidR="00B96DAF" w:rsidRPr="00C82C0F" w:rsidRDefault="00C82C0F" w:rsidP="00C82C0F">
      <w:pPr>
        <w:rPr>
          <w:rFonts w:ascii="Calibri" w:hAnsi="Calibri" w:cs="Arial"/>
          <w:color w:val="262626"/>
          <w:sz w:val="22"/>
          <w:szCs w:val="22"/>
          <w:lang w:val="es-CL"/>
        </w:rPr>
      </w:pPr>
      <w:r>
        <w:rPr>
          <w:rFonts w:ascii="Calibri" w:hAnsi="Calibri"/>
          <w:color w:val="000000"/>
          <w:sz w:val="22"/>
          <w:szCs w:val="22"/>
          <w:lang w:val="es-CL" w:eastAsia="es-CL"/>
        </w:rPr>
        <w:t>___</w:t>
      </w:r>
      <w:r w:rsidRPr="00C82C0F">
        <w:rPr>
          <w:rFonts w:ascii="Calibri" w:hAnsi="Calibri"/>
          <w:color w:val="000000"/>
          <w:sz w:val="22"/>
          <w:szCs w:val="22"/>
          <w:lang w:val="es-CL" w:eastAsia="es-CL"/>
        </w:rPr>
        <w:t>Artesanía Mapuche</w:t>
      </w:r>
      <w:r>
        <w:rPr>
          <w:rFonts w:ascii="Calibri" w:hAnsi="Calibri"/>
          <w:color w:val="000000"/>
          <w:sz w:val="22"/>
          <w:szCs w:val="22"/>
          <w:lang w:val="es-CL" w:eastAsia="es-CL"/>
        </w:rPr>
        <w:t>, martes 18.</w:t>
      </w:r>
    </w:p>
    <w:p w:rsidR="00B96DAF" w:rsidRDefault="00F77FFC" w:rsidP="00C82C0F">
      <w:pPr>
        <w:jc w:val="center"/>
        <w:rPr>
          <w:rFonts w:ascii="Calibri" w:hAnsi="Calibri" w:cs="Arial"/>
          <w:b/>
          <w:color w:val="262626"/>
          <w:lang w:val="es-CL"/>
        </w:rPr>
      </w:pPr>
      <w:r w:rsidRPr="00F77FFC">
        <w:rPr>
          <w:rFonts w:ascii="Calibri" w:hAnsi="Calibri" w:cs="Arial"/>
          <w:b/>
          <w:color w:val="262626"/>
          <w:lang w:val="es-CL"/>
        </w:rPr>
        <w:t>DATOS IMPORTANTES</w:t>
      </w:r>
      <w:r w:rsidR="00DA11E3">
        <w:rPr>
          <w:rFonts w:ascii="Calibri" w:hAnsi="Calibri" w:cs="Arial"/>
          <w:b/>
          <w:color w:val="262626"/>
          <w:lang w:val="es-CL"/>
        </w:rPr>
        <w:t>: niño/a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042"/>
        <w:gridCol w:w="2993"/>
      </w:tblGrid>
      <w:tr w:rsidR="00F77FFC" w:rsidTr="00F77FFC">
        <w:tc>
          <w:tcPr>
            <w:tcW w:w="294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nombres</w:t>
            </w:r>
          </w:p>
        </w:tc>
        <w:tc>
          <w:tcPr>
            <w:tcW w:w="3042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Apellidos</w:t>
            </w:r>
          </w:p>
        </w:tc>
        <w:tc>
          <w:tcPr>
            <w:tcW w:w="299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Edad</w:t>
            </w:r>
          </w:p>
        </w:tc>
      </w:tr>
      <w:tr w:rsidR="00F77FFC" w:rsidTr="00F77FFC">
        <w:tc>
          <w:tcPr>
            <w:tcW w:w="294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3042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299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</w:tr>
      <w:tr w:rsidR="00F77FFC" w:rsidTr="00F77FFC">
        <w:tc>
          <w:tcPr>
            <w:tcW w:w="294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Dirección</w:t>
            </w:r>
          </w:p>
        </w:tc>
        <w:tc>
          <w:tcPr>
            <w:tcW w:w="3042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Comuna</w:t>
            </w:r>
          </w:p>
        </w:tc>
        <w:tc>
          <w:tcPr>
            <w:tcW w:w="299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 xml:space="preserve">Contacto </w:t>
            </w:r>
          </w:p>
        </w:tc>
      </w:tr>
      <w:tr w:rsidR="00F77FFC" w:rsidTr="00F77FFC">
        <w:tc>
          <w:tcPr>
            <w:tcW w:w="294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3042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2993" w:type="dxa"/>
          </w:tcPr>
          <w:p w:rsidR="00F77FFC" w:rsidRDefault="00F77FFC" w:rsidP="00F77FFC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</w:tr>
      <w:tr w:rsidR="00F77FFC" w:rsidTr="00F77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78" w:type="dxa"/>
            <w:gridSpan w:val="3"/>
          </w:tcPr>
          <w:p w:rsidR="00F77FFC" w:rsidRDefault="00DA11E3" w:rsidP="00DA11E3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Correo electrónico</w:t>
            </w:r>
          </w:p>
        </w:tc>
      </w:tr>
      <w:tr w:rsidR="00F77FFC" w:rsidTr="00F77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8978" w:type="dxa"/>
            <w:gridSpan w:val="3"/>
          </w:tcPr>
          <w:p w:rsidR="00F77FFC" w:rsidRPr="00F77FFC" w:rsidRDefault="00F77FFC" w:rsidP="00F77FFC">
            <w:pPr>
              <w:jc w:val="center"/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</w:tr>
    </w:tbl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DA11E3" w:rsidRDefault="00DA11E3" w:rsidP="00DA11E3">
      <w:pPr>
        <w:rPr>
          <w:rFonts w:ascii="Calibri" w:hAnsi="Calibri" w:cs="Arial"/>
          <w:b/>
          <w:color w:val="262626"/>
          <w:lang w:val="es-CL"/>
        </w:rPr>
      </w:pPr>
      <w:r w:rsidRPr="00F77FFC">
        <w:rPr>
          <w:rFonts w:ascii="Calibri" w:hAnsi="Calibri" w:cs="Arial"/>
          <w:b/>
          <w:color w:val="262626"/>
          <w:lang w:val="es-CL"/>
        </w:rPr>
        <w:t>DATOS IMPORTANTES</w:t>
      </w:r>
      <w:r>
        <w:rPr>
          <w:rFonts w:ascii="Calibri" w:hAnsi="Calibri" w:cs="Arial"/>
          <w:b/>
          <w:color w:val="262626"/>
          <w:lang w:val="es-CL"/>
        </w:rPr>
        <w:t>: apoderado/a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042"/>
        <w:gridCol w:w="2993"/>
      </w:tblGrid>
      <w:tr w:rsidR="00DA11E3" w:rsidTr="00723824">
        <w:tc>
          <w:tcPr>
            <w:tcW w:w="2943" w:type="dxa"/>
          </w:tcPr>
          <w:p w:rsidR="00DA11E3" w:rsidRDefault="00981C98" w:rsidP="00981C98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N</w:t>
            </w:r>
            <w:r w:rsidR="00DA11E3">
              <w:rPr>
                <w:rFonts w:ascii="Calibri" w:hAnsi="Calibri" w:cs="Arial"/>
                <w:b/>
                <w:color w:val="262626"/>
                <w:lang w:val="es-CL"/>
              </w:rPr>
              <w:t>ombres</w:t>
            </w:r>
          </w:p>
        </w:tc>
        <w:tc>
          <w:tcPr>
            <w:tcW w:w="3042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Apellidos</w:t>
            </w:r>
          </w:p>
        </w:tc>
        <w:tc>
          <w:tcPr>
            <w:tcW w:w="2993" w:type="dxa"/>
          </w:tcPr>
          <w:p w:rsidR="00DA11E3" w:rsidRDefault="00981C98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Parentesco</w:t>
            </w:r>
          </w:p>
        </w:tc>
      </w:tr>
      <w:tr w:rsidR="00DA11E3" w:rsidTr="00723824">
        <w:tc>
          <w:tcPr>
            <w:tcW w:w="2943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3042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2993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</w:tr>
      <w:tr w:rsidR="00DA11E3" w:rsidTr="00723824">
        <w:tc>
          <w:tcPr>
            <w:tcW w:w="2943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Dirección</w:t>
            </w:r>
          </w:p>
        </w:tc>
        <w:tc>
          <w:tcPr>
            <w:tcW w:w="3042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Comuna</w:t>
            </w:r>
          </w:p>
        </w:tc>
        <w:tc>
          <w:tcPr>
            <w:tcW w:w="2993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 xml:space="preserve">Contacto </w:t>
            </w:r>
          </w:p>
        </w:tc>
      </w:tr>
      <w:tr w:rsidR="00DA11E3" w:rsidTr="00723824">
        <w:tc>
          <w:tcPr>
            <w:tcW w:w="2943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3042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  <w:tc>
          <w:tcPr>
            <w:tcW w:w="2993" w:type="dxa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</w:tr>
      <w:tr w:rsidR="00DA11E3" w:rsidTr="007238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78" w:type="dxa"/>
            <w:gridSpan w:val="3"/>
          </w:tcPr>
          <w:p w:rsidR="00DA11E3" w:rsidRDefault="00DA11E3" w:rsidP="00723824">
            <w:pPr>
              <w:rPr>
                <w:rFonts w:ascii="Calibri" w:hAnsi="Calibri" w:cs="Arial"/>
                <w:b/>
                <w:color w:val="262626"/>
                <w:lang w:val="es-CL"/>
              </w:rPr>
            </w:pPr>
            <w:r>
              <w:rPr>
                <w:rFonts w:ascii="Calibri" w:hAnsi="Calibri" w:cs="Arial"/>
                <w:b/>
                <w:color w:val="262626"/>
                <w:lang w:val="es-CL"/>
              </w:rPr>
              <w:t>Correo electrónico</w:t>
            </w:r>
          </w:p>
        </w:tc>
      </w:tr>
      <w:tr w:rsidR="00DA11E3" w:rsidTr="007238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8978" w:type="dxa"/>
            <w:gridSpan w:val="3"/>
          </w:tcPr>
          <w:p w:rsidR="00DA11E3" w:rsidRPr="00F77FFC" w:rsidRDefault="00DA11E3" w:rsidP="00723824">
            <w:pPr>
              <w:jc w:val="center"/>
              <w:rPr>
                <w:rFonts w:ascii="Calibri" w:hAnsi="Calibri" w:cs="Arial"/>
                <w:b/>
                <w:color w:val="262626"/>
                <w:lang w:val="es-CL"/>
              </w:rPr>
            </w:pPr>
          </w:p>
        </w:tc>
      </w:tr>
    </w:tbl>
    <w:p w:rsidR="00DA11E3" w:rsidRDefault="00DA11E3" w:rsidP="00DA11E3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Pr="0077063C" w:rsidRDefault="00DA11E3" w:rsidP="0077063C">
      <w:pPr>
        <w:rPr>
          <w:rFonts w:ascii="Calibri" w:hAnsi="Calibri" w:cs="Arial"/>
          <w:b/>
          <w:color w:val="262626"/>
          <w:lang w:val="es-CL"/>
        </w:rPr>
      </w:pPr>
      <w:r w:rsidRPr="0077063C">
        <w:rPr>
          <w:rFonts w:ascii="Calibri" w:hAnsi="Calibri" w:cs="Arial"/>
          <w:b/>
          <w:color w:val="262626"/>
          <w:lang w:val="es-CL"/>
        </w:rPr>
        <w:t>Importante:</w:t>
      </w:r>
    </w:p>
    <w:p w:rsidR="00DA11E3" w:rsidRPr="00C82C0F" w:rsidRDefault="00DA11E3" w:rsidP="0077063C">
      <w:pPr>
        <w:jc w:val="both"/>
        <w:rPr>
          <w:rFonts w:ascii="Calibri" w:hAnsi="Calibri" w:cs="Arial"/>
          <w:b/>
          <w:i/>
          <w:color w:val="262626"/>
          <w:sz w:val="20"/>
          <w:szCs w:val="20"/>
          <w:lang w:val="es-CL"/>
        </w:rPr>
      </w:pPr>
      <w:proofErr w:type="gramStart"/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a</w:t>
      </w:r>
      <w:proofErr w:type="gramEnd"/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.-</w:t>
      </w:r>
      <w:r w:rsidR="00581D26"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L</w:t>
      </w:r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a ficha debe ser completada por un adulto responsable del participante.</w:t>
      </w:r>
    </w:p>
    <w:p w:rsidR="00DA11E3" w:rsidRPr="00C82C0F" w:rsidRDefault="00DA11E3" w:rsidP="0077063C">
      <w:pPr>
        <w:jc w:val="both"/>
        <w:rPr>
          <w:rFonts w:ascii="Calibri" w:hAnsi="Calibri" w:cs="Arial"/>
          <w:b/>
          <w:i/>
          <w:color w:val="262626"/>
          <w:sz w:val="20"/>
          <w:szCs w:val="20"/>
          <w:lang w:val="es-CL"/>
        </w:rPr>
      </w:pPr>
      <w:proofErr w:type="gramStart"/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b</w:t>
      </w:r>
      <w:proofErr w:type="gramEnd"/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.-Al completar la ficha se autoriza a tomar fotografías a los participantes del taller, las que serán utilizadas para el registro y difusión de las actividades.</w:t>
      </w:r>
    </w:p>
    <w:p w:rsidR="00DA11E3" w:rsidRPr="00C82C0F" w:rsidRDefault="0077063C" w:rsidP="0077063C">
      <w:pPr>
        <w:jc w:val="both"/>
        <w:rPr>
          <w:rFonts w:ascii="Calibri" w:hAnsi="Calibri" w:cs="Arial"/>
          <w:b/>
          <w:i/>
          <w:color w:val="262626"/>
          <w:sz w:val="20"/>
          <w:szCs w:val="20"/>
          <w:lang w:val="es-CL"/>
        </w:rPr>
      </w:pPr>
      <w:proofErr w:type="gramStart"/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c</w:t>
      </w:r>
      <w:proofErr w:type="gramEnd"/>
      <w:r w:rsidRPr="00C82C0F">
        <w:rPr>
          <w:rFonts w:ascii="Calibri" w:hAnsi="Calibri" w:cs="Arial"/>
          <w:b/>
          <w:i/>
          <w:color w:val="262626"/>
          <w:sz w:val="20"/>
          <w:szCs w:val="20"/>
          <w:lang w:val="es-CL"/>
        </w:rPr>
        <w:t>.-Recibirá por e-mail la confirmación de él o los talleres solicitados.</w:t>
      </w:r>
    </w:p>
    <w:p w:rsidR="0077063C" w:rsidRPr="00C82C0F" w:rsidRDefault="0077063C" w:rsidP="0077063C">
      <w:pPr>
        <w:jc w:val="both"/>
        <w:rPr>
          <w:rFonts w:ascii="Calibri" w:hAnsi="Calibri" w:cs="Arial"/>
          <w:b/>
          <w:i/>
          <w:color w:val="262626"/>
          <w:sz w:val="20"/>
          <w:szCs w:val="20"/>
          <w:lang w:val="es-CL"/>
        </w:rPr>
      </w:pPr>
    </w:p>
    <w:p w:rsidR="0077063C" w:rsidRPr="0077063C" w:rsidRDefault="0077063C" w:rsidP="00DA11E3">
      <w:pPr>
        <w:rPr>
          <w:rFonts w:ascii="Calibri" w:hAnsi="Calibri" w:cs="Arial"/>
          <w:b/>
          <w:color w:val="262626"/>
          <w:lang w:val="es-CL"/>
        </w:rPr>
      </w:pPr>
      <w:r>
        <w:rPr>
          <w:rFonts w:ascii="Calibri" w:hAnsi="Calibri" w:cs="Arial"/>
          <w:color w:val="262626"/>
          <w:lang w:val="es-CL"/>
        </w:rPr>
        <w:t xml:space="preserve">Enviar a: </w:t>
      </w:r>
      <w:r w:rsidRPr="0077063C">
        <w:rPr>
          <w:rFonts w:ascii="Calibri" w:hAnsi="Calibri" w:cs="Arial"/>
          <w:b/>
          <w:color w:val="262626"/>
          <w:lang w:val="es-CL"/>
        </w:rPr>
        <w:t>educativo@mhn.cl</w:t>
      </w: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Default="00B96DAF" w:rsidP="00B96DAF">
      <w:pPr>
        <w:jc w:val="center"/>
        <w:rPr>
          <w:rFonts w:ascii="Calibri" w:hAnsi="Calibri" w:cs="Arial"/>
          <w:color w:val="262626"/>
          <w:lang w:val="es-CL"/>
        </w:rPr>
      </w:pPr>
    </w:p>
    <w:p w:rsidR="00B96DAF" w:rsidRPr="00E413DE" w:rsidRDefault="00B96DAF" w:rsidP="00B96DAF">
      <w:pPr>
        <w:jc w:val="both"/>
        <w:rPr>
          <w:rFonts w:ascii="Calibri" w:hAnsi="Calibri" w:cs="Arial"/>
          <w:color w:val="262626"/>
          <w:lang w:val="es-CL"/>
        </w:rPr>
      </w:pPr>
    </w:p>
    <w:p w:rsidR="0029354F" w:rsidRDefault="0029354F"/>
    <w:sectPr w:rsidR="0029354F" w:rsidSect="00AC1EAB">
      <w:headerReference w:type="default" r:id="rId10"/>
      <w:footerReference w:type="default" r:id="rId11"/>
      <w:pgSz w:w="12240" w:h="15840"/>
      <w:pgMar w:top="1618" w:right="1701" w:bottom="1417" w:left="1701" w:header="22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6D" w:rsidRDefault="00BA4F6D">
      <w:r>
        <w:separator/>
      </w:r>
    </w:p>
  </w:endnote>
  <w:endnote w:type="continuationSeparator" w:id="0">
    <w:p w:rsidR="00BA4F6D" w:rsidRDefault="00B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8"/>
      <w:gridCol w:w="171"/>
      <w:gridCol w:w="3276"/>
    </w:tblGrid>
    <w:tr w:rsidR="00E37F04">
      <w:trPr>
        <w:trHeight w:val="1021"/>
      </w:trPr>
      <w:tc>
        <w:tcPr>
          <w:tcW w:w="155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37F04" w:rsidRPr="003C76FE" w:rsidRDefault="00B96DAF" w:rsidP="00E37F04">
          <w:pPr>
            <w:pStyle w:val="Piedepgina"/>
            <w:tabs>
              <w:tab w:val="clear" w:pos="4419"/>
              <w:tab w:val="clear" w:pos="8838"/>
              <w:tab w:val="center" w:pos="-567"/>
            </w:tabs>
            <w:ind w:right="-518"/>
            <w:rPr>
              <w:color w:val="262626"/>
              <w:sz w:val="16"/>
              <w:lang w:val="es-CL"/>
            </w:rPr>
          </w:pPr>
          <w:r>
            <w:rPr>
              <w:noProof/>
              <w:sz w:val="16"/>
              <w:lang w:val="es-CL" w:eastAsia="es-CL"/>
            </w:rPr>
            <w:drawing>
              <wp:inline distT="0" distB="0" distL="0" distR="0">
                <wp:extent cx="854075" cy="784860"/>
                <wp:effectExtent l="0" t="0" r="3175" b="0"/>
                <wp:docPr id="1" name="Imagen 1" descr="logo_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E37F04" w:rsidRDefault="00BA4F6D" w:rsidP="00E37F04">
          <w:pPr>
            <w:rPr>
              <w:sz w:val="16"/>
              <w:lang w:val="es-CL"/>
            </w:rPr>
          </w:pPr>
        </w:p>
      </w:tc>
      <w:tc>
        <w:tcPr>
          <w:tcW w:w="327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E37F04" w:rsidRPr="004C684E" w:rsidRDefault="00B123FC" w:rsidP="00E37F04">
          <w:pP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r w:rsidRPr="004C684E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Plaza de Armas 951,</w:t>
          </w:r>
        </w:p>
        <w:p w:rsidR="00E37F04" w:rsidRPr="004C684E" w:rsidRDefault="00B123FC" w:rsidP="00E37F04">
          <w:pP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r w:rsidRPr="004C684E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Santiago</w:t>
          </w:r>
        </w:p>
        <w:p w:rsidR="00E37F04" w:rsidRPr="004C684E" w:rsidRDefault="00B123FC" w:rsidP="00E37F04">
          <w:pP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r w:rsidRPr="004C684E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(56-2) 4117010</w:t>
          </w:r>
        </w:p>
        <w:p w:rsidR="00E37F04" w:rsidRDefault="00B123FC" w:rsidP="00E37F04">
          <w:pPr>
            <w:rPr>
              <w:sz w:val="16"/>
              <w:lang w:val="es-CL"/>
            </w:rPr>
          </w:pPr>
          <w:r w:rsidRPr="004C684E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www.museohistoriconacional.cl</w:t>
          </w:r>
        </w:p>
      </w:tc>
    </w:tr>
  </w:tbl>
  <w:p w:rsidR="00E37F04" w:rsidRPr="00953A53" w:rsidRDefault="00B123FC" w:rsidP="00AC1EAB">
    <w:pPr>
      <w:pStyle w:val="Piedepgina"/>
      <w:tabs>
        <w:tab w:val="clear" w:pos="4419"/>
        <w:tab w:val="clear" w:pos="8838"/>
        <w:tab w:val="left" w:pos="356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6D" w:rsidRDefault="00BA4F6D">
      <w:r>
        <w:separator/>
      </w:r>
    </w:p>
  </w:footnote>
  <w:footnote w:type="continuationSeparator" w:id="0">
    <w:p w:rsidR="00BA4F6D" w:rsidRDefault="00BA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04" w:rsidRPr="00D730D0" w:rsidRDefault="00B96DAF" w:rsidP="00E37F04">
    <w:pPr>
      <w:pStyle w:val="Encabezado"/>
      <w:ind w:left="-1418"/>
      <w:rPr>
        <w:lang w:val="es-MX"/>
      </w:rPr>
    </w:pPr>
    <w:r>
      <w:rPr>
        <w:noProof/>
        <w:lang w:val="es-CL" w:eastAsia="es-CL"/>
      </w:rPr>
      <w:drawing>
        <wp:inline distT="0" distB="0" distL="0" distR="0">
          <wp:extent cx="7315200" cy="733425"/>
          <wp:effectExtent l="0" t="0" r="0" b="9525"/>
          <wp:docPr id="2" name="Imagen 2" descr="logo_Dibam_M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bam_M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BEE"/>
    <w:multiLevelType w:val="hybridMultilevel"/>
    <w:tmpl w:val="D2B062F2"/>
    <w:lvl w:ilvl="0" w:tplc="4B7ADD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7834"/>
    <w:multiLevelType w:val="hybridMultilevel"/>
    <w:tmpl w:val="88C2EB32"/>
    <w:lvl w:ilvl="0" w:tplc="FE00DE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AF"/>
    <w:rsid w:val="001529C2"/>
    <w:rsid w:val="0026406A"/>
    <w:rsid w:val="0029354F"/>
    <w:rsid w:val="00406285"/>
    <w:rsid w:val="00546F4C"/>
    <w:rsid w:val="00581D26"/>
    <w:rsid w:val="006624B8"/>
    <w:rsid w:val="0077063C"/>
    <w:rsid w:val="00981C98"/>
    <w:rsid w:val="00A665CD"/>
    <w:rsid w:val="00B123FC"/>
    <w:rsid w:val="00B96DAF"/>
    <w:rsid w:val="00BA4F6D"/>
    <w:rsid w:val="00C82C0F"/>
    <w:rsid w:val="00CB2F4E"/>
    <w:rsid w:val="00D1560A"/>
    <w:rsid w:val="00DA11E3"/>
    <w:rsid w:val="00E57983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6D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D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D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D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A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96D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FFC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6D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D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D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D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A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96D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FFC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seohistoriconacional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8186-5B5E-4892-A615-F24C90EE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Muller Blanco</dc:creator>
  <cp:lastModifiedBy>Marcela Liliana  Torres Hidalgo</cp:lastModifiedBy>
  <cp:revision>2</cp:revision>
  <dcterms:created xsi:type="dcterms:W3CDTF">2017-07-04T15:15:00Z</dcterms:created>
  <dcterms:modified xsi:type="dcterms:W3CDTF">2017-07-04T15:15:00Z</dcterms:modified>
</cp:coreProperties>
</file>